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41599" w:rsidRDefault="00741599" w:rsidP="0074159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25B4765" wp14:editId="62CECB20">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1599" w:rsidRDefault="00741599" w:rsidP="0074159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41599" w:rsidRDefault="00741599" w:rsidP="0074159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41599" w:rsidRDefault="00741599" w:rsidP="0074159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41599" w:rsidRDefault="00741599" w:rsidP="0074159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41599" w:rsidRDefault="00741599" w:rsidP="0074159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41599" w:rsidRDefault="00741599" w:rsidP="0074159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325377DF" wp14:editId="472A796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D903F6" w:rsidRPr="00741599" w:rsidRDefault="00741599" w:rsidP="00741599">
      <w:pPr>
        <w:shd w:val="clear" w:color="auto" w:fill="FFFFFF"/>
        <w:spacing w:after="0" w:line="240" w:lineRule="atLeast"/>
        <w:ind w:firstLine="567"/>
        <w:jc w:val="center"/>
        <w:textAlignment w:val="baseline"/>
        <w:outlineLvl w:val="0"/>
        <w:rPr>
          <w:rFonts w:ascii="Times New Roman" w:eastAsia="Times New Roman" w:hAnsi="Times New Roman" w:cs="Times New Roman"/>
          <w:b/>
          <w:color w:val="1D1D1B"/>
          <w:kern w:val="36"/>
          <w:sz w:val="28"/>
          <w:szCs w:val="28"/>
          <w:lang w:val="uk-UA" w:eastAsia="ru-RU"/>
        </w:rPr>
      </w:pPr>
      <w:r w:rsidRPr="00741599">
        <w:rPr>
          <w:rFonts w:ascii="Times New Roman" w:eastAsia="Times New Roman" w:hAnsi="Times New Roman" w:cs="Times New Roman"/>
          <w:b/>
          <w:color w:val="1D1D1B"/>
          <w:kern w:val="36"/>
          <w:sz w:val="28"/>
          <w:szCs w:val="28"/>
          <w:lang w:val="uk-UA" w:eastAsia="ru-RU"/>
        </w:rPr>
        <w:t>О</w:t>
      </w:r>
      <w:r w:rsidR="00D903F6" w:rsidRPr="00741599">
        <w:rPr>
          <w:rFonts w:ascii="Times New Roman" w:eastAsia="Times New Roman" w:hAnsi="Times New Roman" w:cs="Times New Roman"/>
          <w:b/>
          <w:color w:val="1D1D1B"/>
          <w:kern w:val="36"/>
          <w:sz w:val="28"/>
          <w:szCs w:val="28"/>
          <w:lang w:val="uk-UA" w:eastAsia="ru-RU"/>
        </w:rPr>
        <w:t>бовʼязкові реквізити марок акцизного податку</w:t>
      </w:r>
    </w:p>
    <w:p w:rsidR="00741599" w:rsidRDefault="00741599" w:rsidP="00741599">
      <w:pPr>
        <w:shd w:val="clear" w:color="auto" w:fill="FFFFFF"/>
        <w:spacing w:after="0" w:line="240" w:lineRule="auto"/>
        <w:ind w:firstLine="567"/>
        <w:textAlignment w:val="baseline"/>
        <w:rPr>
          <w:rFonts w:ascii="Times New Roman" w:eastAsia="Times New Roman" w:hAnsi="Times New Roman" w:cs="Times New Roman"/>
          <w:color w:val="000000"/>
          <w:sz w:val="28"/>
          <w:szCs w:val="28"/>
          <w:lang w:val="uk-UA" w:eastAsia="ru-RU"/>
        </w:rPr>
      </w:pPr>
    </w:p>
    <w:p w:rsidR="00741599" w:rsidRDefault="00741599" w:rsidP="0074159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r w:rsidRPr="00741599">
        <w:rPr>
          <w:rFonts w:ascii="Times New Roman" w:eastAsia="Times New Roman" w:hAnsi="Times New Roman" w:cs="Times New Roman"/>
          <w:color w:val="000000"/>
          <w:sz w:val="28"/>
          <w:szCs w:val="28"/>
          <w:lang w:val="uk-UA" w:eastAsia="ru-RU"/>
        </w:rPr>
        <w:t>В</w:t>
      </w:r>
      <w:r w:rsidR="00D903F6" w:rsidRPr="00741599">
        <w:rPr>
          <w:rFonts w:ascii="Times New Roman" w:eastAsia="Times New Roman" w:hAnsi="Times New Roman" w:cs="Times New Roman"/>
          <w:color w:val="000000"/>
          <w:sz w:val="28"/>
          <w:szCs w:val="28"/>
          <w:lang w:val="uk-UA" w:eastAsia="ru-RU"/>
        </w:rPr>
        <w:t xml:space="preserve">ідповідно до норм Податкового кодексу України марка акцизного податку – спеціальний знак для маркування алкогольних напоїв, тютюнових виробів та рідин, що використовуються в електронних сигаретах, віднесений до документів суворого обліку, який підтверджує сплату акцизного податку, легальність ввезення та реалізації на території України цих виробів. Кожна марка акцизного податку на алкогольні напої повинна мати окремий номер, місяць і рік випуску марки та позначення про суму сплаченого акцизного податку за одиницю маркованої продукції, крім суми акцизного податку з реалізації суб'єктами господарювання роздрібної торгівлі алкогольних напоїв. Положенням про виготовлення, зберігання, продаж марок акцизного податку та маркування алкогольних напоїв, тютюнових виробів і рідин, що використовуються в електронних сигаретах, затвердженим постановою Кабінету Міністрів України від 27 грудня 2010 року № 1251 із змінами та доповненнями, визначені реквізити, які наносяться на МАП. </w:t>
      </w:r>
    </w:p>
    <w:p w:rsidR="00D903F6" w:rsidRDefault="00D903F6" w:rsidP="0074159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r w:rsidRPr="00741599">
        <w:rPr>
          <w:rFonts w:ascii="Times New Roman" w:eastAsia="Times New Roman" w:hAnsi="Times New Roman" w:cs="Times New Roman"/>
          <w:color w:val="000000"/>
          <w:sz w:val="28"/>
          <w:szCs w:val="28"/>
          <w:lang w:val="uk-UA" w:eastAsia="ru-RU"/>
        </w:rPr>
        <w:t>До обов’язкових реквізитів, які повинна містити МАП, віднесено  серію з чотирьох літер і шестизначний номер та штрих-код (зазначається на марках для алкогольних напоїв). Штрих-код містить інформацію про серію та номер марки. Крім того, наказом Міністерства фінансів України від 08.06.2021 № 329 «Про затвердження Змін до Положення про форму та зміст розрахункових документів/електронних документів», внесено зміни до форми та змісту розрахункових документів, які стосуються наявності у фіскальних касових чеках, що формуються всіма без виключення РРО/ПРРО, цифрового значення штрихового коду МАП на алкогольні напої. Тобто, одними з обов’язкових реквізитів МАП нового зразка для маркування алкогольних напоїв є штрих-код та QR-код, які містять інформацію про серію та номер марки. Необхідно зазначити, що відповідальність за недодержання порядку маркування, продажу алкогольних напоїв, тютюнових виробів і рідин, що використовуються в електронних сигаретах, несплату чи несвоєчасну сплату податку несуть виробники (замовники), імпортери, продавці таких товарів та їх посадові особи відповідно до Закону України від 19 грудня 1995 № 481/95-ВР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p>
    <w:p w:rsidR="002969E4" w:rsidRPr="002969E4" w:rsidRDefault="002969E4" w:rsidP="00741599">
      <w:pPr>
        <w:shd w:val="clear" w:color="auto" w:fill="FFFFFF"/>
        <w:spacing w:after="0" w:line="240" w:lineRule="auto"/>
        <w:ind w:firstLine="567"/>
        <w:jc w:val="both"/>
        <w:textAlignment w:val="baseline"/>
        <w:rPr>
          <w:rFonts w:ascii="Arial" w:eastAsia="Times New Roman" w:hAnsi="Arial" w:cs="Arial"/>
          <w:color w:val="000000"/>
          <w:sz w:val="27"/>
          <w:szCs w:val="27"/>
          <w:lang w:val="uk-UA" w:eastAsia="ru-RU"/>
        </w:rPr>
      </w:pPr>
    </w:p>
    <w:p w:rsidR="002969E4" w:rsidRPr="002969E4" w:rsidRDefault="002969E4" w:rsidP="002969E4">
      <w:pPr>
        <w:spacing w:after="0" w:line="240" w:lineRule="auto"/>
        <w:jc w:val="both"/>
        <w:rPr>
          <w:rFonts w:ascii="Times New Roman" w:hAnsi="Times New Roman" w:cs="Times New Roman"/>
          <w:sz w:val="20"/>
          <w:szCs w:val="20"/>
          <w:lang w:val="uk-UA"/>
        </w:rPr>
      </w:pPr>
      <w:r w:rsidRPr="002969E4">
        <w:rPr>
          <w:rFonts w:ascii="Times New Roman" w:hAnsi="Times New Roman" w:cs="Times New Roman"/>
          <w:sz w:val="20"/>
          <w:szCs w:val="20"/>
          <w:lang w:val="uk-UA"/>
        </w:rPr>
        <w:t xml:space="preserve">18002, м. Черкаси, вул. Хрещатик,235                                           </w:t>
      </w:r>
      <w:r w:rsidRPr="00BB61CA">
        <w:rPr>
          <w:rFonts w:ascii="Times New Roman" w:hAnsi="Times New Roman" w:cs="Times New Roman"/>
          <w:sz w:val="20"/>
          <w:szCs w:val="20"/>
          <w:lang w:val="en-US"/>
        </w:rPr>
        <w:t>e</w:t>
      </w:r>
      <w:r w:rsidRPr="002969E4">
        <w:rPr>
          <w:rFonts w:ascii="Times New Roman" w:hAnsi="Times New Roman" w:cs="Times New Roman"/>
          <w:sz w:val="20"/>
          <w:szCs w:val="20"/>
          <w:lang w:val="uk-UA"/>
        </w:rPr>
        <w:t>-</w:t>
      </w:r>
      <w:r w:rsidRPr="00BB61CA">
        <w:rPr>
          <w:rFonts w:ascii="Times New Roman" w:hAnsi="Times New Roman" w:cs="Times New Roman"/>
          <w:sz w:val="20"/>
          <w:szCs w:val="20"/>
          <w:lang w:val="en-US"/>
        </w:rPr>
        <w:t>mail</w:t>
      </w:r>
      <w:r w:rsidRPr="002969E4">
        <w:rPr>
          <w:rFonts w:ascii="Times New Roman" w:hAnsi="Times New Roman" w:cs="Times New Roman"/>
          <w:sz w:val="20"/>
          <w:szCs w:val="20"/>
          <w:lang w:val="uk-UA"/>
        </w:rPr>
        <w:t xml:space="preserve">: </w:t>
      </w:r>
      <w:hyperlink r:id="rId6" w:history="1">
        <w:r w:rsidRPr="00BB61CA">
          <w:rPr>
            <w:rStyle w:val="a6"/>
            <w:rFonts w:ascii="Times New Roman" w:hAnsi="Times New Roman" w:cs="Times New Roman"/>
            <w:sz w:val="20"/>
            <w:szCs w:val="20"/>
            <w:lang w:val="en-US"/>
          </w:rPr>
          <w:t>ck</w:t>
        </w:r>
        <w:r w:rsidRPr="002969E4">
          <w:rPr>
            <w:rStyle w:val="a6"/>
            <w:rFonts w:ascii="Times New Roman" w:hAnsi="Times New Roman" w:cs="Times New Roman"/>
            <w:sz w:val="20"/>
            <w:szCs w:val="20"/>
            <w:lang w:val="uk-UA"/>
          </w:rPr>
          <w:t>.</w:t>
        </w:r>
        <w:r w:rsidRPr="00BB61CA">
          <w:rPr>
            <w:rStyle w:val="a6"/>
            <w:rFonts w:ascii="Times New Roman" w:hAnsi="Times New Roman" w:cs="Times New Roman"/>
            <w:sz w:val="20"/>
            <w:szCs w:val="20"/>
            <w:lang w:val="en-US"/>
          </w:rPr>
          <w:t>zmi</w:t>
        </w:r>
        <w:r w:rsidRPr="002969E4">
          <w:rPr>
            <w:rStyle w:val="a6"/>
            <w:rFonts w:ascii="Times New Roman" w:hAnsi="Times New Roman" w:cs="Times New Roman"/>
            <w:sz w:val="20"/>
            <w:szCs w:val="20"/>
            <w:lang w:val="uk-UA"/>
          </w:rPr>
          <w:t>@</w:t>
        </w:r>
        <w:r w:rsidRPr="00BB61CA">
          <w:rPr>
            <w:rStyle w:val="a6"/>
            <w:rFonts w:ascii="Times New Roman" w:hAnsi="Times New Roman" w:cs="Times New Roman"/>
            <w:sz w:val="20"/>
            <w:szCs w:val="20"/>
            <w:lang w:val="en-US"/>
          </w:rPr>
          <w:t>tax</w:t>
        </w:r>
        <w:r w:rsidRPr="002969E4">
          <w:rPr>
            <w:rStyle w:val="a6"/>
            <w:rFonts w:ascii="Times New Roman" w:hAnsi="Times New Roman" w:cs="Times New Roman"/>
            <w:sz w:val="20"/>
            <w:szCs w:val="20"/>
            <w:lang w:val="uk-UA"/>
          </w:rPr>
          <w:t>.</w:t>
        </w:r>
        <w:r w:rsidRPr="00BB61CA">
          <w:rPr>
            <w:rStyle w:val="a6"/>
            <w:rFonts w:ascii="Times New Roman" w:hAnsi="Times New Roman" w:cs="Times New Roman"/>
            <w:sz w:val="20"/>
            <w:szCs w:val="20"/>
            <w:lang w:val="en-US"/>
          </w:rPr>
          <w:t>gov</w:t>
        </w:r>
        <w:r w:rsidRPr="002969E4">
          <w:rPr>
            <w:rStyle w:val="a6"/>
            <w:rFonts w:ascii="Times New Roman" w:hAnsi="Times New Roman" w:cs="Times New Roman"/>
            <w:sz w:val="20"/>
            <w:szCs w:val="20"/>
            <w:lang w:val="uk-UA"/>
          </w:rPr>
          <w:t>.</w:t>
        </w:r>
        <w:r w:rsidRPr="00BB61CA">
          <w:rPr>
            <w:rStyle w:val="a6"/>
            <w:rFonts w:ascii="Times New Roman" w:hAnsi="Times New Roman" w:cs="Times New Roman"/>
            <w:sz w:val="20"/>
            <w:szCs w:val="20"/>
            <w:lang w:val="en-US"/>
          </w:rPr>
          <w:t>ua</w:t>
        </w:r>
      </w:hyperlink>
    </w:p>
    <w:p w:rsidR="00101EDC" w:rsidRDefault="002969E4" w:rsidP="00002874">
      <w:pPr>
        <w:spacing w:after="0" w:line="240" w:lineRule="auto"/>
        <w:jc w:val="both"/>
      </w:pPr>
      <w:r w:rsidRPr="00BB61CA">
        <w:rPr>
          <w:rFonts w:ascii="Times New Roman" w:hAnsi="Times New Roman" w:cs="Times New Roman"/>
          <w:sz w:val="20"/>
          <w:szCs w:val="20"/>
        </w:rPr>
        <w:t xml:space="preserve">тел.(0472) 33-91-34                                                                           </w:t>
      </w:r>
      <w:hyperlink r:id="rId7" w:history="1">
        <w:r w:rsidRPr="00BB61CA">
          <w:rPr>
            <w:rStyle w:val="a6"/>
            <w:rFonts w:ascii="Times New Roman" w:hAnsi="Times New Roman" w:cs="Times New Roman"/>
            <w:sz w:val="20"/>
            <w:szCs w:val="20"/>
          </w:rPr>
          <w:t>https://ck.tax.gov.ua/</w:t>
        </w:r>
      </w:hyperlink>
    </w:p>
    <w:sectPr w:rsidR="00101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3F6"/>
    <w:rsid w:val="00002874"/>
    <w:rsid w:val="000A1DEA"/>
    <w:rsid w:val="00101EDC"/>
    <w:rsid w:val="002969E4"/>
    <w:rsid w:val="00741599"/>
    <w:rsid w:val="00D90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903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3F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903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903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03F6"/>
    <w:rPr>
      <w:rFonts w:ascii="Tahoma" w:hAnsi="Tahoma" w:cs="Tahoma"/>
      <w:sz w:val="16"/>
      <w:szCs w:val="16"/>
    </w:rPr>
  </w:style>
  <w:style w:type="character" w:styleId="a6">
    <w:name w:val="Hyperlink"/>
    <w:basedOn w:val="a0"/>
    <w:uiPriority w:val="99"/>
    <w:unhideWhenUsed/>
    <w:rsid w:val="002969E4"/>
    <w:rPr>
      <w:color w:val="0000FF" w:themeColor="hyperlink"/>
      <w:u w:val="single"/>
    </w:rPr>
  </w:style>
  <w:style w:type="character" w:customStyle="1" w:styleId="z-label">
    <w:name w:val="z-label"/>
    <w:basedOn w:val="a0"/>
    <w:rsid w:val="002969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903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3F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903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903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03F6"/>
    <w:rPr>
      <w:rFonts w:ascii="Tahoma" w:hAnsi="Tahoma" w:cs="Tahoma"/>
      <w:sz w:val="16"/>
      <w:szCs w:val="16"/>
    </w:rPr>
  </w:style>
  <w:style w:type="character" w:styleId="a6">
    <w:name w:val="Hyperlink"/>
    <w:basedOn w:val="a0"/>
    <w:uiPriority w:val="99"/>
    <w:unhideWhenUsed/>
    <w:rsid w:val="002969E4"/>
    <w:rPr>
      <w:color w:val="0000FF" w:themeColor="hyperlink"/>
      <w:u w:val="single"/>
    </w:rPr>
  </w:style>
  <w:style w:type="character" w:customStyle="1" w:styleId="z-label">
    <w:name w:val="z-label"/>
    <w:basedOn w:val="a0"/>
    <w:rsid w:val="0029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558870">
      <w:bodyDiv w:val="1"/>
      <w:marLeft w:val="0"/>
      <w:marRight w:val="0"/>
      <w:marTop w:val="0"/>
      <w:marBottom w:val="0"/>
      <w:divBdr>
        <w:top w:val="none" w:sz="0" w:space="0" w:color="auto"/>
        <w:left w:val="none" w:sz="0" w:space="0" w:color="auto"/>
        <w:bottom w:val="none" w:sz="0" w:space="0" w:color="auto"/>
        <w:right w:val="none" w:sz="0" w:space="0" w:color="auto"/>
      </w:divBdr>
      <w:divsChild>
        <w:div w:id="488250165">
          <w:marLeft w:val="0"/>
          <w:marRight w:val="0"/>
          <w:marTop w:val="0"/>
          <w:marBottom w:val="900"/>
          <w:divBdr>
            <w:top w:val="none" w:sz="0" w:space="31" w:color="auto"/>
            <w:left w:val="none" w:sz="0" w:space="0" w:color="auto"/>
            <w:bottom w:val="single" w:sz="6" w:space="23" w:color="C2C5CB"/>
            <w:right w:val="none" w:sz="0" w:space="0" w:color="auto"/>
          </w:divBdr>
          <w:divsChild>
            <w:div w:id="827208795">
              <w:marLeft w:val="0"/>
              <w:marRight w:val="0"/>
              <w:marTop w:val="375"/>
              <w:marBottom w:val="0"/>
              <w:divBdr>
                <w:top w:val="none" w:sz="0" w:space="0" w:color="auto"/>
                <w:left w:val="none" w:sz="0" w:space="0" w:color="auto"/>
                <w:bottom w:val="none" w:sz="0" w:space="0" w:color="auto"/>
                <w:right w:val="none" w:sz="0" w:space="0" w:color="auto"/>
              </w:divBdr>
            </w:div>
          </w:divsChild>
        </w:div>
        <w:div w:id="635843850">
          <w:marLeft w:val="0"/>
          <w:marRight w:val="0"/>
          <w:marTop w:val="0"/>
          <w:marBottom w:val="0"/>
          <w:divBdr>
            <w:top w:val="none" w:sz="0" w:space="0" w:color="auto"/>
            <w:left w:val="none" w:sz="0" w:space="0" w:color="auto"/>
            <w:bottom w:val="none" w:sz="0" w:space="0" w:color="auto"/>
            <w:right w:val="none" w:sz="0" w:space="0" w:color="auto"/>
          </w:divBdr>
          <w:divsChild>
            <w:div w:id="267393363">
              <w:marLeft w:val="0"/>
              <w:marRight w:val="0"/>
              <w:marTop w:val="0"/>
              <w:marBottom w:val="0"/>
              <w:divBdr>
                <w:top w:val="none" w:sz="0" w:space="0" w:color="auto"/>
                <w:left w:val="none" w:sz="0" w:space="0" w:color="auto"/>
                <w:bottom w:val="none" w:sz="0" w:space="0" w:color="auto"/>
                <w:right w:val="none" w:sz="0" w:space="0" w:color="auto"/>
              </w:divBdr>
              <w:divsChild>
                <w:div w:id="147838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1700</Words>
  <Characters>970</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2022-07-25T08:44:00Z</dcterms:created>
  <dcterms:modified xsi:type="dcterms:W3CDTF">2022-07-25T08:44:00Z</dcterms:modified>
</cp:coreProperties>
</file>